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82E386" w14:textId="63AD9928" w:rsidR="007D7E57" w:rsidRDefault="00684D93">
      <w:pPr>
        <w:rPr>
          <w:b/>
          <w:bCs/>
          <w:sz w:val="36"/>
          <w:szCs w:val="36"/>
        </w:rPr>
      </w:pPr>
      <w:bookmarkStart w:id="0" w:name="_GoBack"/>
      <w:bookmarkEnd w:id="0"/>
      <w:r w:rsidRPr="005504B7">
        <w:rPr>
          <w:b/>
          <w:bCs/>
          <w:sz w:val="36"/>
          <w:szCs w:val="36"/>
          <w:highlight w:val="lightGray"/>
        </w:rPr>
        <w:t>Especifica</w:t>
      </w:r>
      <w:r w:rsidR="001654DC" w:rsidRPr="005504B7">
        <w:rPr>
          <w:b/>
          <w:bCs/>
          <w:sz w:val="36"/>
          <w:szCs w:val="36"/>
          <w:highlight w:val="lightGray"/>
        </w:rPr>
        <w:t>ções Mínimas</w:t>
      </w:r>
      <w:r w:rsidRPr="005504B7">
        <w:rPr>
          <w:b/>
          <w:bCs/>
          <w:sz w:val="36"/>
          <w:szCs w:val="36"/>
          <w:highlight w:val="lightGray"/>
        </w:rPr>
        <w:t xml:space="preserve"> - </w:t>
      </w:r>
      <w:r w:rsidR="004905AB" w:rsidRPr="005504B7">
        <w:rPr>
          <w:b/>
          <w:bCs/>
          <w:sz w:val="36"/>
          <w:szCs w:val="36"/>
          <w:highlight w:val="lightGray"/>
        </w:rPr>
        <w:t xml:space="preserve">Projetor </w:t>
      </w:r>
      <w:r w:rsidR="005504B7" w:rsidRPr="005504B7">
        <w:rPr>
          <w:b/>
          <w:bCs/>
          <w:sz w:val="36"/>
          <w:szCs w:val="36"/>
          <w:highlight w:val="lightGray"/>
        </w:rPr>
        <w:t xml:space="preserve">Avançado </w:t>
      </w:r>
      <w:r w:rsidR="007D7E57" w:rsidRPr="005504B7">
        <w:rPr>
          <w:b/>
          <w:bCs/>
          <w:sz w:val="36"/>
          <w:szCs w:val="36"/>
          <w:highlight w:val="lightGray"/>
        </w:rPr>
        <w:t>4K</w:t>
      </w:r>
    </w:p>
    <w:p w14:paraId="355BC1A4" w14:textId="3F8207DB" w:rsidR="00766EA6" w:rsidRDefault="00A72712" w:rsidP="005D5DF4">
      <w:pPr>
        <w:spacing w:after="0" w:line="276" w:lineRule="auto"/>
      </w:pPr>
      <w:r w:rsidRPr="009878B2">
        <w:rPr>
          <w:b/>
          <w:bCs/>
          <w:u w:val="single"/>
        </w:rPr>
        <w:t>Sistema de exibição</w:t>
      </w:r>
      <w:r>
        <w:t xml:space="preserve">: </w:t>
      </w:r>
      <w:proofErr w:type="gramStart"/>
      <w:r>
        <w:t>DLP</w:t>
      </w:r>
      <w:r w:rsidR="00AB2983">
        <w:t xml:space="preserve">  ou</w:t>
      </w:r>
      <w:proofErr w:type="gramEnd"/>
      <w:r w:rsidR="00AB2983">
        <w:t xml:space="preserve"> LCD</w:t>
      </w:r>
      <w:r>
        <w:br/>
      </w:r>
      <w:r w:rsidRPr="009878B2">
        <w:rPr>
          <w:b/>
          <w:bCs/>
          <w:u w:val="single"/>
        </w:rPr>
        <w:t>Resolução Nativa</w:t>
      </w:r>
      <w:r>
        <w:t xml:space="preserve">: 4K UHD (3840 x 2160) </w:t>
      </w:r>
      <w:r>
        <w:br/>
      </w:r>
      <w:r w:rsidRPr="009878B2">
        <w:rPr>
          <w:b/>
          <w:bCs/>
          <w:u w:val="single"/>
        </w:rPr>
        <w:t>Resoluç</w:t>
      </w:r>
      <w:r w:rsidR="00937884">
        <w:rPr>
          <w:b/>
          <w:bCs/>
          <w:u w:val="single"/>
        </w:rPr>
        <w:t>ão</w:t>
      </w:r>
      <w:r w:rsidRPr="009878B2">
        <w:rPr>
          <w:b/>
          <w:bCs/>
          <w:u w:val="single"/>
        </w:rPr>
        <w:t xml:space="preserve"> </w:t>
      </w:r>
      <w:r w:rsidR="00937884">
        <w:rPr>
          <w:b/>
          <w:bCs/>
          <w:u w:val="single"/>
        </w:rPr>
        <w:t xml:space="preserve">Máxima </w:t>
      </w:r>
      <w:r w:rsidRPr="009878B2">
        <w:rPr>
          <w:b/>
          <w:bCs/>
          <w:u w:val="single"/>
        </w:rPr>
        <w:t>Suportada</w:t>
      </w:r>
      <w:r>
        <w:t xml:space="preserve">: </w:t>
      </w:r>
      <w:r w:rsidR="009878B2">
        <w:t>4K UHD (3840 x 2160)</w:t>
      </w:r>
      <w:r>
        <w:br/>
      </w:r>
      <w:r w:rsidRPr="009878B2">
        <w:rPr>
          <w:b/>
          <w:bCs/>
          <w:u w:val="single"/>
        </w:rPr>
        <w:t>Brilho m</w:t>
      </w:r>
      <w:r w:rsidR="009878B2" w:rsidRPr="009878B2">
        <w:rPr>
          <w:b/>
          <w:bCs/>
          <w:u w:val="single"/>
        </w:rPr>
        <w:t>ínimo</w:t>
      </w:r>
      <w:r w:rsidR="009878B2">
        <w:t>:</w:t>
      </w:r>
      <w:r>
        <w:t xml:space="preserve"> </w:t>
      </w:r>
      <w:r w:rsidR="008525D5">
        <w:t>&gt;=</w:t>
      </w:r>
      <w:r w:rsidR="008656A1">
        <w:t>40</w:t>
      </w:r>
      <w:r w:rsidR="00730B50">
        <w:t>0</w:t>
      </w:r>
      <w:r w:rsidR="009878B2">
        <w:t>0</w:t>
      </w:r>
      <w:r>
        <w:t xml:space="preserve"> lumens</w:t>
      </w:r>
      <w:r>
        <w:br/>
      </w:r>
      <w:r w:rsidRPr="009878B2">
        <w:rPr>
          <w:b/>
          <w:bCs/>
          <w:u w:val="single"/>
        </w:rPr>
        <w:t>Proporção da tela Nativo</w:t>
      </w:r>
      <w:r>
        <w:t>: 16: 9</w:t>
      </w:r>
    </w:p>
    <w:p w14:paraId="162C426F" w14:textId="73DB3993" w:rsidR="00B83941" w:rsidRDefault="00B83941" w:rsidP="005D5DF4">
      <w:pPr>
        <w:spacing w:after="0" w:line="276" w:lineRule="auto"/>
      </w:pPr>
      <w:r w:rsidRPr="009878B2">
        <w:rPr>
          <w:b/>
          <w:bCs/>
          <w:u w:val="single"/>
        </w:rPr>
        <w:t>Profundidade de cor</w:t>
      </w:r>
      <w:r>
        <w:rPr>
          <w:b/>
          <w:bCs/>
          <w:u w:val="single"/>
        </w:rPr>
        <w:t>:</w:t>
      </w:r>
      <w:r w:rsidRPr="009878B2">
        <w:rPr>
          <w:b/>
          <w:bCs/>
        </w:rPr>
        <w:t xml:space="preserve"> </w:t>
      </w:r>
      <w:r>
        <w:t>10 bits (1,07 bilhões de cores)</w:t>
      </w:r>
    </w:p>
    <w:p w14:paraId="2E86665B" w14:textId="77777777" w:rsidR="00B83941" w:rsidRDefault="00B83941" w:rsidP="005D5DF4">
      <w:pPr>
        <w:spacing w:after="0" w:line="276" w:lineRule="auto"/>
      </w:pPr>
      <w:r w:rsidRPr="00B83941">
        <w:rPr>
          <w:b/>
          <w:bCs/>
          <w:u w:val="single"/>
        </w:rPr>
        <w:t>Montável no teto</w:t>
      </w:r>
      <w:r>
        <w:t>: sim</w:t>
      </w:r>
    </w:p>
    <w:p w14:paraId="1E381D18" w14:textId="292A5294" w:rsidR="00B83941" w:rsidRPr="00F63DF5" w:rsidRDefault="00F63DF5" w:rsidP="005D5DF4">
      <w:pPr>
        <w:spacing w:after="0" w:line="276" w:lineRule="auto"/>
        <w:rPr>
          <w:b/>
          <w:bCs/>
          <w:u w:val="single"/>
        </w:rPr>
      </w:pPr>
      <w:r w:rsidRPr="00F63DF5">
        <w:rPr>
          <w:b/>
          <w:bCs/>
          <w:u w:val="single"/>
        </w:rPr>
        <w:t>Modo de projeção</w:t>
      </w:r>
      <w:r w:rsidRPr="00F63DF5">
        <w:t>: Frente / traseira / teto</w:t>
      </w:r>
    </w:p>
    <w:p w14:paraId="5B670B7C" w14:textId="69291170" w:rsidR="001821CB" w:rsidRDefault="00B83941" w:rsidP="005D5DF4">
      <w:pPr>
        <w:spacing w:after="0" w:line="276" w:lineRule="auto"/>
      </w:pPr>
      <w:r w:rsidRPr="00B83941">
        <w:rPr>
          <w:b/>
          <w:bCs/>
          <w:u w:val="single"/>
        </w:rPr>
        <w:t>Alto-falante embutido</w:t>
      </w:r>
      <w:r>
        <w:rPr>
          <w:b/>
          <w:bCs/>
          <w:u w:val="single"/>
        </w:rPr>
        <w:t>:</w:t>
      </w:r>
      <w:r>
        <w:t xml:space="preserve"> sim</w:t>
      </w:r>
    </w:p>
    <w:p w14:paraId="678EE328" w14:textId="1EE7C39D" w:rsidR="002E0E3C" w:rsidRDefault="002E0E3C" w:rsidP="005D5DF4">
      <w:pPr>
        <w:spacing w:after="0" w:line="276" w:lineRule="auto"/>
      </w:pPr>
      <w:r w:rsidRPr="00F335B9">
        <w:rPr>
          <w:b/>
          <w:bCs/>
          <w:u w:val="single"/>
        </w:rPr>
        <w:t>Potência do alto-falante</w:t>
      </w:r>
      <w:r w:rsidRPr="008D42C6">
        <w:t>: mínimo 5 watts</w:t>
      </w:r>
    </w:p>
    <w:p w14:paraId="6AFA2DF1" w14:textId="478DB10C" w:rsidR="001821CB" w:rsidRDefault="001821CB" w:rsidP="005D5DF4">
      <w:pPr>
        <w:spacing w:after="0" w:line="276" w:lineRule="auto"/>
      </w:pPr>
      <w:r w:rsidRPr="001821CB">
        <w:rPr>
          <w:b/>
          <w:bCs/>
          <w:u w:val="single"/>
        </w:rPr>
        <w:t>Controle Remoto</w:t>
      </w:r>
      <w:r>
        <w:t>: sim</w:t>
      </w:r>
    </w:p>
    <w:p w14:paraId="21CE06D5" w14:textId="08CCC4A4" w:rsidR="007C1B73" w:rsidRDefault="007C1B73" w:rsidP="005D5DF4">
      <w:pPr>
        <w:spacing w:after="0" w:line="276" w:lineRule="auto"/>
      </w:pPr>
      <w:r w:rsidRPr="00551D49">
        <w:rPr>
          <w:b/>
          <w:bCs/>
          <w:u w:val="single"/>
        </w:rPr>
        <w:t>Potência de entrada</w:t>
      </w:r>
      <w:r w:rsidR="00551D49">
        <w:rPr>
          <w:b/>
          <w:bCs/>
          <w:u w:val="single"/>
        </w:rPr>
        <w:t>:</w:t>
      </w:r>
      <w:r>
        <w:t xml:space="preserve"> </w:t>
      </w:r>
      <w:r w:rsidR="00766EA6">
        <w:t xml:space="preserve">CA </w:t>
      </w:r>
      <w:r>
        <w:t>100 a 240 VAC</w:t>
      </w:r>
    </w:p>
    <w:p w14:paraId="70A68B62" w14:textId="6E8A040B" w:rsidR="005B3A39" w:rsidRDefault="00A72712" w:rsidP="005D5DF4">
      <w:pPr>
        <w:spacing w:after="0" w:line="276" w:lineRule="auto"/>
      </w:pPr>
      <w:r>
        <w:br/>
      </w:r>
      <w:r w:rsidR="005B3A39" w:rsidRPr="005B3A39">
        <w:rPr>
          <w:b/>
          <w:bCs/>
          <w:u w:val="single"/>
        </w:rPr>
        <w:t>Painel de Conexões</w:t>
      </w:r>
      <w:r w:rsidR="00937884">
        <w:rPr>
          <w:b/>
          <w:bCs/>
          <w:u w:val="single"/>
        </w:rPr>
        <w:t xml:space="preserve"> com ao menos</w:t>
      </w:r>
      <w:r w:rsidR="005B3A39">
        <w:t xml:space="preserve">: </w:t>
      </w:r>
    </w:p>
    <w:p w14:paraId="389DF67E" w14:textId="01CC77C8" w:rsidR="002C1B8E" w:rsidRPr="002C1B8E" w:rsidRDefault="002C1B8E" w:rsidP="005B3A39">
      <w:pPr>
        <w:pStyle w:val="PargrafodaLista"/>
        <w:numPr>
          <w:ilvl w:val="0"/>
          <w:numId w:val="2"/>
        </w:numPr>
        <w:spacing w:after="0" w:line="276" w:lineRule="auto"/>
        <w:rPr>
          <w:b/>
          <w:bCs/>
          <w:sz w:val="24"/>
          <w:szCs w:val="24"/>
        </w:rPr>
      </w:pPr>
      <w:r>
        <w:t>1 x Ethernet (RJ45) LAN</w:t>
      </w:r>
    </w:p>
    <w:p w14:paraId="6784A4BC" w14:textId="77777777" w:rsidR="0068374C" w:rsidRPr="0068374C" w:rsidRDefault="00A72712" w:rsidP="005B3A39">
      <w:pPr>
        <w:pStyle w:val="PargrafodaLista"/>
        <w:numPr>
          <w:ilvl w:val="0"/>
          <w:numId w:val="2"/>
        </w:numPr>
        <w:spacing w:after="0" w:line="276" w:lineRule="auto"/>
        <w:rPr>
          <w:b/>
          <w:bCs/>
          <w:sz w:val="24"/>
          <w:szCs w:val="24"/>
        </w:rPr>
      </w:pPr>
      <w:r w:rsidRPr="00657A81">
        <w:t xml:space="preserve">2 x HDMI </w:t>
      </w:r>
      <w:r w:rsidR="00490E44">
        <w:t xml:space="preserve">2.0 </w:t>
      </w:r>
      <w:r w:rsidRPr="00657A81">
        <w:t xml:space="preserve">(HDMI </w:t>
      </w:r>
      <w:proofErr w:type="spellStart"/>
      <w:r w:rsidRPr="00657A81">
        <w:t>Tipo-A</w:t>
      </w:r>
      <w:proofErr w:type="spellEnd"/>
      <w:r w:rsidRPr="00657A81">
        <w:t>) de Áudio</w:t>
      </w:r>
      <w:r w:rsidR="00657A81" w:rsidRPr="00657A81">
        <w:t>/</w:t>
      </w:r>
      <w:r w:rsidRPr="00657A81">
        <w:t xml:space="preserve"> Vídeo</w:t>
      </w:r>
    </w:p>
    <w:p w14:paraId="1F9EAA1E" w14:textId="0513F4FC" w:rsidR="0068374C" w:rsidRDefault="0068374C" w:rsidP="0068374C">
      <w:pPr>
        <w:spacing w:after="0" w:line="276" w:lineRule="auto"/>
      </w:pPr>
    </w:p>
    <w:p w14:paraId="69AA1ACC" w14:textId="5AF51944" w:rsidR="006753CA" w:rsidRPr="00684D93" w:rsidRDefault="006753CA" w:rsidP="00684D93">
      <w:pPr>
        <w:rPr>
          <w:b/>
          <w:bCs/>
          <w:sz w:val="36"/>
          <w:szCs w:val="36"/>
        </w:rPr>
      </w:pPr>
      <w:r w:rsidRPr="00684D93">
        <w:rPr>
          <w:b/>
          <w:bCs/>
          <w:sz w:val="36"/>
          <w:szCs w:val="36"/>
        </w:rPr>
        <w:t>Orçamentos:</w:t>
      </w:r>
    </w:p>
    <w:p w14:paraId="52CDF967" w14:textId="77777777" w:rsidR="00390239" w:rsidRDefault="00684D93" w:rsidP="0068374C">
      <w:pPr>
        <w:spacing w:after="0" w:line="276" w:lineRule="auto"/>
      </w:pPr>
      <w:r w:rsidRPr="002E51BC">
        <w:rPr>
          <w:b/>
          <w:bCs/>
          <w:u w:val="single"/>
        </w:rPr>
        <w:t>Site:</w:t>
      </w:r>
      <w:r>
        <w:t xml:space="preserve"> </w:t>
      </w:r>
      <w:r w:rsidR="00390239">
        <w:t>AQUARIUS</w:t>
      </w:r>
      <w:r w:rsidR="00DD309B">
        <w:t xml:space="preserve"> </w:t>
      </w:r>
    </w:p>
    <w:p w14:paraId="74ED225A" w14:textId="50186455" w:rsidR="00684D93" w:rsidRDefault="00DD309B" w:rsidP="0068374C">
      <w:pPr>
        <w:spacing w:after="0" w:line="276" w:lineRule="auto"/>
      </w:pPr>
      <w:r>
        <w:t>(</w:t>
      </w:r>
      <w:r w:rsidR="00390239" w:rsidRPr="00390239">
        <w:t>https://megaaquarius.com/produto/projetor-lg-probeam-300-4k-uhd-laser-5000-ansi-hdr10-bu50nst/</w:t>
      </w:r>
      <w:r>
        <w:t>)</w:t>
      </w:r>
    </w:p>
    <w:p w14:paraId="1D3E1C39" w14:textId="007440D3" w:rsidR="00DD309B" w:rsidRDefault="00DD309B" w:rsidP="0068374C">
      <w:pPr>
        <w:spacing w:after="0" w:line="276" w:lineRule="auto"/>
      </w:pPr>
      <w:r w:rsidRPr="002E51BC">
        <w:rPr>
          <w:b/>
          <w:bCs/>
          <w:u w:val="single"/>
        </w:rPr>
        <w:t>Valor:</w:t>
      </w:r>
      <w:r w:rsidR="002E51BC">
        <w:t xml:space="preserve"> </w:t>
      </w:r>
      <w:r>
        <w:t>1</w:t>
      </w:r>
      <w:r w:rsidR="00390239">
        <w:t>4</w:t>
      </w:r>
      <w:r>
        <w:t>.</w:t>
      </w:r>
      <w:r w:rsidR="00390239">
        <w:t>413</w:t>
      </w:r>
      <w:r>
        <w:t>,</w:t>
      </w:r>
      <w:r w:rsidR="00390239">
        <w:t>15</w:t>
      </w:r>
    </w:p>
    <w:p w14:paraId="5AC2D23E" w14:textId="29706B1A" w:rsidR="002E51BC" w:rsidRDefault="002E51BC" w:rsidP="00684D93">
      <w:pPr>
        <w:spacing w:after="0" w:line="276" w:lineRule="auto"/>
      </w:pPr>
      <w:r w:rsidRPr="002E51BC">
        <w:rPr>
          <w:b/>
          <w:bCs/>
          <w:u w:val="single"/>
        </w:rPr>
        <w:t>Modelo:</w:t>
      </w:r>
      <w:r>
        <w:t xml:space="preserve"> </w:t>
      </w:r>
      <w:r w:rsidR="00751135" w:rsidRPr="00751135">
        <w:t xml:space="preserve">Projetor LG </w:t>
      </w:r>
      <w:proofErr w:type="spellStart"/>
      <w:r w:rsidR="00751135" w:rsidRPr="00751135">
        <w:t>ProBeam</w:t>
      </w:r>
      <w:proofErr w:type="spellEnd"/>
      <w:r w:rsidR="00751135" w:rsidRPr="00751135">
        <w:t xml:space="preserve"> 300</w:t>
      </w:r>
    </w:p>
    <w:p w14:paraId="58C98E8C" w14:textId="77777777" w:rsidR="00751135" w:rsidRDefault="00751135" w:rsidP="00684D93">
      <w:pPr>
        <w:spacing w:after="0" w:line="276" w:lineRule="auto"/>
      </w:pPr>
    </w:p>
    <w:p w14:paraId="47ECEEFE" w14:textId="77777777" w:rsidR="0057114D" w:rsidRDefault="002E51BC" w:rsidP="002E51BC">
      <w:pPr>
        <w:spacing w:after="0" w:line="276" w:lineRule="auto"/>
      </w:pPr>
      <w:r w:rsidRPr="002E51BC">
        <w:rPr>
          <w:b/>
          <w:bCs/>
          <w:u w:val="single"/>
        </w:rPr>
        <w:t>Site:</w:t>
      </w:r>
      <w:r>
        <w:t xml:space="preserve"> </w:t>
      </w:r>
      <w:r w:rsidR="0057114D">
        <w:t xml:space="preserve">KABUM </w:t>
      </w:r>
    </w:p>
    <w:p w14:paraId="1A2E78C0" w14:textId="03481BDB" w:rsidR="002E51BC" w:rsidRDefault="0057114D" w:rsidP="002E51BC">
      <w:pPr>
        <w:spacing w:after="0" w:line="276" w:lineRule="auto"/>
      </w:pPr>
      <w:r>
        <w:t>(</w:t>
      </w:r>
      <w:r w:rsidRPr="0057114D">
        <w:t>https://www.kabum.com.br/produto/160276/projetor-lg-probeam-300-4k-uhd-laser-5000-ansi-hdr10-bu50nst</w:t>
      </w:r>
      <w:r>
        <w:t>)</w:t>
      </w:r>
    </w:p>
    <w:p w14:paraId="03DB2709" w14:textId="4A27CC51" w:rsidR="002E51BC" w:rsidRDefault="002E51BC" w:rsidP="002E51BC">
      <w:pPr>
        <w:spacing w:after="0" w:line="276" w:lineRule="auto"/>
      </w:pPr>
      <w:r w:rsidRPr="002E51BC">
        <w:rPr>
          <w:b/>
          <w:bCs/>
          <w:u w:val="single"/>
        </w:rPr>
        <w:t>Valor:</w:t>
      </w:r>
      <w:r>
        <w:t xml:space="preserve"> 1</w:t>
      </w:r>
      <w:r w:rsidR="0057114D">
        <w:t>9</w:t>
      </w:r>
      <w:r>
        <w:t>.</w:t>
      </w:r>
      <w:r w:rsidR="0057114D">
        <w:t>999</w:t>
      </w:r>
      <w:r>
        <w:t>,</w:t>
      </w:r>
      <w:r w:rsidR="0057114D">
        <w:t>00</w:t>
      </w:r>
    </w:p>
    <w:p w14:paraId="04CBD170" w14:textId="134AFD18" w:rsidR="002E51BC" w:rsidRDefault="002E51BC" w:rsidP="00684D93">
      <w:pPr>
        <w:spacing w:after="0" w:line="276" w:lineRule="auto"/>
      </w:pPr>
      <w:r w:rsidRPr="002E51BC">
        <w:rPr>
          <w:b/>
          <w:bCs/>
          <w:u w:val="single"/>
        </w:rPr>
        <w:t>Modelo:</w:t>
      </w:r>
      <w:r>
        <w:t xml:space="preserve"> </w:t>
      </w:r>
      <w:r w:rsidR="0057114D" w:rsidRPr="00751135">
        <w:t xml:space="preserve">Projetor LG </w:t>
      </w:r>
      <w:proofErr w:type="spellStart"/>
      <w:r w:rsidR="0057114D" w:rsidRPr="00751135">
        <w:t>ProBeam</w:t>
      </w:r>
      <w:proofErr w:type="spellEnd"/>
      <w:r w:rsidR="0057114D" w:rsidRPr="00751135">
        <w:t xml:space="preserve"> 300</w:t>
      </w:r>
    </w:p>
    <w:p w14:paraId="39770CBD" w14:textId="27308581" w:rsidR="002E51BC" w:rsidRDefault="002E51BC" w:rsidP="00684D93">
      <w:pPr>
        <w:spacing w:after="0" w:line="276" w:lineRule="auto"/>
      </w:pPr>
    </w:p>
    <w:p w14:paraId="5AA17BD0" w14:textId="77777777" w:rsidR="00867502" w:rsidRDefault="002E51BC" w:rsidP="002E51BC">
      <w:pPr>
        <w:spacing w:after="0" w:line="276" w:lineRule="auto"/>
      </w:pPr>
      <w:r w:rsidRPr="002E51BC">
        <w:rPr>
          <w:b/>
          <w:bCs/>
          <w:u w:val="single"/>
        </w:rPr>
        <w:t>Site:</w:t>
      </w:r>
      <w:r>
        <w:t xml:space="preserve"> </w:t>
      </w:r>
      <w:r w:rsidR="002278AD">
        <w:t>GLOBAL PROJETORES</w:t>
      </w:r>
    </w:p>
    <w:p w14:paraId="0C35ADC0" w14:textId="24B54EEC" w:rsidR="002E51BC" w:rsidRDefault="002E51BC" w:rsidP="002E51BC">
      <w:pPr>
        <w:spacing w:after="0" w:line="276" w:lineRule="auto"/>
      </w:pPr>
      <w:r>
        <w:t>(</w:t>
      </w:r>
      <w:r w:rsidR="00867502" w:rsidRPr="00867502">
        <w:t>https://www.globalprojetores.com.br/projetor-optoma-uhd38?origem=ggg</w:t>
      </w:r>
      <w:r>
        <w:t>)</w:t>
      </w:r>
    </w:p>
    <w:p w14:paraId="02575DFE" w14:textId="712D31BA" w:rsidR="002E51BC" w:rsidRDefault="002E51BC" w:rsidP="002E51BC">
      <w:pPr>
        <w:spacing w:after="0" w:line="276" w:lineRule="auto"/>
      </w:pPr>
      <w:r w:rsidRPr="002E51BC">
        <w:rPr>
          <w:b/>
          <w:bCs/>
          <w:u w:val="single"/>
        </w:rPr>
        <w:t>Valor:</w:t>
      </w:r>
      <w:r>
        <w:t xml:space="preserve"> </w:t>
      </w:r>
      <w:r w:rsidR="00867502">
        <w:t>19</w:t>
      </w:r>
      <w:r>
        <w:t>.</w:t>
      </w:r>
      <w:r w:rsidR="00867502">
        <w:t>4</w:t>
      </w:r>
      <w:r w:rsidR="002278AD">
        <w:t>00</w:t>
      </w:r>
      <w:r>
        <w:t>,00</w:t>
      </w:r>
    </w:p>
    <w:p w14:paraId="6CBD9870" w14:textId="7F47E97E" w:rsidR="002E51BC" w:rsidRDefault="002E51BC" w:rsidP="002E51BC">
      <w:pPr>
        <w:spacing w:after="0" w:line="276" w:lineRule="auto"/>
      </w:pPr>
      <w:r w:rsidRPr="002E51BC">
        <w:rPr>
          <w:b/>
          <w:bCs/>
          <w:u w:val="single"/>
        </w:rPr>
        <w:t>Modelo:</w:t>
      </w:r>
      <w:r>
        <w:t xml:space="preserve"> </w:t>
      </w:r>
      <w:r w:rsidR="00917C66" w:rsidRPr="00917C66">
        <w:t xml:space="preserve">Projetor </w:t>
      </w:r>
      <w:proofErr w:type="spellStart"/>
      <w:r w:rsidR="00917C66" w:rsidRPr="00917C66">
        <w:t>Optoma</w:t>
      </w:r>
      <w:proofErr w:type="spellEnd"/>
      <w:r w:rsidR="00917C66" w:rsidRPr="00917C66">
        <w:t xml:space="preserve"> UHD38</w:t>
      </w:r>
    </w:p>
    <w:sectPr w:rsidR="002E51B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D17720"/>
    <w:multiLevelType w:val="hybridMultilevel"/>
    <w:tmpl w:val="A244BCDA"/>
    <w:lvl w:ilvl="0" w:tplc="0416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7F790EB2"/>
    <w:multiLevelType w:val="hybridMultilevel"/>
    <w:tmpl w:val="EB6AF912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5AB"/>
    <w:rsid w:val="000775B5"/>
    <w:rsid w:val="00082403"/>
    <w:rsid w:val="000C736D"/>
    <w:rsid w:val="000D596F"/>
    <w:rsid w:val="001654DC"/>
    <w:rsid w:val="001820DB"/>
    <w:rsid w:val="001821CB"/>
    <w:rsid w:val="002278AD"/>
    <w:rsid w:val="002C1B8E"/>
    <w:rsid w:val="002C39C3"/>
    <w:rsid w:val="002E0E3C"/>
    <w:rsid w:val="002E51BC"/>
    <w:rsid w:val="00306168"/>
    <w:rsid w:val="00390239"/>
    <w:rsid w:val="003B0237"/>
    <w:rsid w:val="00455DA4"/>
    <w:rsid w:val="004905AB"/>
    <w:rsid w:val="00490E44"/>
    <w:rsid w:val="004F2BE9"/>
    <w:rsid w:val="005118AB"/>
    <w:rsid w:val="005504B7"/>
    <w:rsid w:val="00551D49"/>
    <w:rsid w:val="0057114D"/>
    <w:rsid w:val="005B3A39"/>
    <w:rsid w:val="005D5DF4"/>
    <w:rsid w:val="005D6CD1"/>
    <w:rsid w:val="005E0E53"/>
    <w:rsid w:val="005E4B4E"/>
    <w:rsid w:val="0061369C"/>
    <w:rsid w:val="00633559"/>
    <w:rsid w:val="00657A81"/>
    <w:rsid w:val="006753CA"/>
    <w:rsid w:val="0068374C"/>
    <w:rsid w:val="00684D93"/>
    <w:rsid w:val="006F1555"/>
    <w:rsid w:val="00711BAC"/>
    <w:rsid w:val="00730B50"/>
    <w:rsid w:val="00751135"/>
    <w:rsid w:val="00766EA6"/>
    <w:rsid w:val="0077341D"/>
    <w:rsid w:val="0077448A"/>
    <w:rsid w:val="007C1B73"/>
    <w:rsid w:val="007D1F95"/>
    <w:rsid w:val="007D7E57"/>
    <w:rsid w:val="008525D5"/>
    <w:rsid w:val="008656A1"/>
    <w:rsid w:val="00867502"/>
    <w:rsid w:val="00867D0A"/>
    <w:rsid w:val="008D42C6"/>
    <w:rsid w:val="00917C66"/>
    <w:rsid w:val="00937884"/>
    <w:rsid w:val="009878B2"/>
    <w:rsid w:val="00996747"/>
    <w:rsid w:val="009D045E"/>
    <w:rsid w:val="00A241FD"/>
    <w:rsid w:val="00A64D49"/>
    <w:rsid w:val="00A72712"/>
    <w:rsid w:val="00AB2983"/>
    <w:rsid w:val="00B55D13"/>
    <w:rsid w:val="00B83941"/>
    <w:rsid w:val="00BC3462"/>
    <w:rsid w:val="00C70C5C"/>
    <w:rsid w:val="00C73A57"/>
    <w:rsid w:val="00D231D9"/>
    <w:rsid w:val="00D7141D"/>
    <w:rsid w:val="00D95AAD"/>
    <w:rsid w:val="00DD309B"/>
    <w:rsid w:val="00E25D54"/>
    <w:rsid w:val="00E97A49"/>
    <w:rsid w:val="00EA4AB1"/>
    <w:rsid w:val="00F10C78"/>
    <w:rsid w:val="00F335B9"/>
    <w:rsid w:val="00F63DF5"/>
    <w:rsid w:val="00FC1D8C"/>
    <w:rsid w:val="00FD3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D7010"/>
  <w15:chartTrackingRefBased/>
  <w15:docId w15:val="{FEF89EB7-6E21-4CA2-88A3-55F337DE6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684D9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5B3A39"/>
    <w:pPr>
      <w:ind w:left="720"/>
      <w:contextualSpacing/>
    </w:pPr>
  </w:style>
  <w:style w:type="character" w:styleId="nfase">
    <w:name w:val="Emphasis"/>
    <w:basedOn w:val="Fontepargpadro"/>
    <w:uiPriority w:val="20"/>
    <w:qFormat/>
    <w:rsid w:val="00F63DF5"/>
    <w:rPr>
      <w:i/>
      <w:iCs/>
    </w:rPr>
  </w:style>
  <w:style w:type="character" w:customStyle="1" w:styleId="Ttulo1Char">
    <w:name w:val="Título 1 Char"/>
    <w:basedOn w:val="Fontepargpadro"/>
    <w:link w:val="Ttulo1"/>
    <w:uiPriority w:val="9"/>
    <w:rsid w:val="00684D93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customStyle="1" w:styleId="srctext-sc-154pg0p-0">
    <w:name w:val="src__text-sc-154pg0p-0"/>
    <w:basedOn w:val="Fontepargpadro"/>
    <w:rsid w:val="00E25D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63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0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8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895</Characters>
  <Application>Microsoft Office Word</Application>
  <DocSecurity>4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JOSIEL SOUZA DE ABREU</dc:creator>
  <cp:keywords/>
  <dc:description/>
  <cp:lastModifiedBy>ERICO KRETZER JUNIOR</cp:lastModifiedBy>
  <cp:revision>2</cp:revision>
  <dcterms:created xsi:type="dcterms:W3CDTF">2021-09-23T16:29:00Z</dcterms:created>
  <dcterms:modified xsi:type="dcterms:W3CDTF">2021-09-23T16:29:00Z</dcterms:modified>
</cp:coreProperties>
</file>